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B6" w:rsidRDefault="00EB3C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3CB6" w:rsidRDefault="00EB3CB6">
      <w:pPr>
        <w:pStyle w:val="ConsPlusNormal"/>
        <w:jc w:val="both"/>
        <w:outlineLvl w:val="0"/>
      </w:pPr>
    </w:p>
    <w:p w:rsidR="00EB3CB6" w:rsidRDefault="00EB3CB6">
      <w:pPr>
        <w:pStyle w:val="ConsPlusTitle"/>
        <w:jc w:val="center"/>
        <w:outlineLvl w:val="0"/>
      </w:pPr>
      <w:r>
        <w:t>АДМИНИСТРАЦИЯ</w:t>
      </w:r>
    </w:p>
    <w:p w:rsidR="00EB3CB6" w:rsidRDefault="00EB3CB6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B3CB6" w:rsidRDefault="00EB3CB6">
      <w:pPr>
        <w:pStyle w:val="ConsPlusTitle"/>
        <w:jc w:val="center"/>
      </w:pPr>
      <w:r>
        <w:t>ГОРОД ЖЕЛЕЗНОГОРСК КРАСНОЯРСКОГО КРАЯ</w:t>
      </w:r>
    </w:p>
    <w:p w:rsidR="00EB3CB6" w:rsidRDefault="00EB3CB6">
      <w:pPr>
        <w:pStyle w:val="ConsPlusTitle"/>
        <w:jc w:val="center"/>
      </w:pPr>
    </w:p>
    <w:p w:rsidR="00EB3CB6" w:rsidRDefault="00EB3CB6">
      <w:pPr>
        <w:pStyle w:val="ConsPlusTitle"/>
        <w:jc w:val="center"/>
      </w:pPr>
      <w:r>
        <w:t>ПОСТАНОВЛЕНИЕ</w:t>
      </w:r>
    </w:p>
    <w:p w:rsidR="00EB3CB6" w:rsidRDefault="00EB3CB6">
      <w:pPr>
        <w:pStyle w:val="ConsPlusTitle"/>
        <w:jc w:val="center"/>
      </w:pPr>
      <w:r>
        <w:t>от 9 сентября 2021 г. N 1664</w:t>
      </w:r>
    </w:p>
    <w:p w:rsidR="00EB3CB6" w:rsidRDefault="00EB3CB6">
      <w:pPr>
        <w:pStyle w:val="ConsPlusTitle"/>
      </w:pPr>
    </w:p>
    <w:p w:rsidR="00EB3CB6" w:rsidRDefault="00EB3CB6">
      <w:pPr>
        <w:pStyle w:val="ConsPlusTitle"/>
        <w:jc w:val="center"/>
      </w:pPr>
      <w:r>
        <w:t>О СОЗДАНИИ ПОСТОЯННО ДЕЙСТВУЮЩЕЙ КОНКУРСНОЙ КОМИССИИ</w:t>
      </w:r>
    </w:p>
    <w:p w:rsidR="00EB3CB6" w:rsidRDefault="00EB3CB6">
      <w:pPr>
        <w:pStyle w:val="ConsPlusTitle"/>
        <w:jc w:val="center"/>
      </w:pPr>
      <w:r>
        <w:t>ПО ОТБОРУ УПРАВЛЯЮЩЕЙ ОРГАНИЗАЦИИ ДЛЯ УПРАВЛЕНИЯ</w:t>
      </w:r>
    </w:p>
    <w:p w:rsidR="00EB3CB6" w:rsidRDefault="00EB3CB6">
      <w:pPr>
        <w:pStyle w:val="ConsPlusTitle"/>
        <w:jc w:val="center"/>
      </w:pPr>
      <w:r>
        <w:t>МНОГОКВАРТИРНЫМ ДОМОМ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12.12.2019 N 49-287Р "Об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домом", руководствуясь </w:t>
      </w:r>
      <w:hyperlink r:id="rId8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1. Создать постоянно действующую конкурсную комиссию по отбору управляющей организации для управления многоквартирным домом: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- в котором доля Российской Федерации, субъекта Российской Федерации в праве общей собственности на общее имущество в многоквартирном доме составляет более чем пятьдесят процентов;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в котором </w:t>
      </w:r>
      <w:proofErr w:type="gramStart"/>
      <w:r>
        <w:t>доля</w:t>
      </w:r>
      <w:proofErr w:type="gramEnd"/>
      <w:r>
        <w:t xml:space="preserve"> ЗАТО Железногорск Красноярского края в праве общей собственности на общее имущество в многоквартирном доме составляет более чем пятьдесят процентов;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которого в порядке, установленном законодательством о градостроительной деятельности, выдано разрешение на ввод в эксплуатацию.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2. Установить срок полномочий постоянно действующей конкурсной комиссии 2 года.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9" w:history="1">
        <w:r>
          <w:rPr>
            <w:color w:val="0000FF"/>
          </w:rPr>
          <w:t>состав</w:t>
        </w:r>
      </w:hyperlink>
      <w:r>
        <w:t xml:space="preserve"> постоянно действующей конкурсной комиссии (приложение N 1).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5" w:history="1">
        <w:r>
          <w:rPr>
            <w:color w:val="0000FF"/>
          </w:rPr>
          <w:t>Порядок</w:t>
        </w:r>
      </w:hyperlink>
      <w:r>
        <w:t xml:space="preserve"> работы постоянно действующей конкурсной комиссии (приложение N 2).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5. Отменить: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28.11.2019 N 2412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16.12.2019 N 2572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</w:t>
      </w:r>
      <w:r>
        <w:lastRenderedPageBreak/>
        <w:t>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10.03.2020 N 524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24.03.2020 N 602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26.08.2020 N 1455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25.09.2020 N 1689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06.10.2020 N 1763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19.01.2021 N 96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домом";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13.05.2021 N 939 "О внесении изменений в Постановление Администрации ЗАТО г. Железногорск от 19.09.2019 N 1868 "О создании постоянно действующей конкурсной комиссии по отбору управляющей организации для управления многоквартирным домом".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6.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(Е.Н. Панченко) довести настоящее Постановление до сведения населения через газету "Город и горожане".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7.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город Железногорск Красноярского края" в информационно-телекоммуникационной сети Интернет.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8. Контроль над исполнением настоящего Постановления возложить на первого заместителя </w:t>
      </w:r>
      <w:proofErr w:type="gramStart"/>
      <w:r>
        <w:t>Главы</w:t>
      </w:r>
      <w:proofErr w:type="gramEnd"/>
      <w:r>
        <w:t xml:space="preserve"> ЗАТО г. Железногорск по жилищно-коммунальному хозяйству А.А. Сергейкина.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9. Настоящее Постановление вступает в силу после его официального опубликования.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right"/>
      </w:pPr>
      <w:r>
        <w:t>Глава</w:t>
      </w:r>
    </w:p>
    <w:p w:rsidR="00EB3CB6" w:rsidRDefault="00EB3CB6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EB3CB6" w:rsidRDefault="00EB3CB6">
      <w:pPr>
        <w:pStyle w:val="ConsPlusNormal"/>
        <w:jc w:val="right"/>
      </w:pPr>
      <w:r>
        <w:t>И.Г.КУКСИН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right"/>
        <w:outlineLvl w:val="0"/>
      </w:pPr>
      <w:r>
        <w:t>Приложение N 1</w:t>
      </w:r>
    </w:p>
    <w:p w:rsidR="00EB3CB6" w:rsidRDefault="00EB3CB6">
      <w:pPr>
        <w:pStyle w:val="ConsPlusNormal"/>
        <w:jc w:val="right"/>
      </w:pPr>
      <w:r>
        <w:t>к Постановлению</w:t>
      </w:r>
    </w:p>
    <w:p w:rsidR="00EB3CB6" w:rsidRDefault="00EB3CB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EB3CB6" w:rsidRDefault="00EB3CB6">
      <w:pPr>
        <w:pStyle w:val="ConsPlusNormal"/>
        <w:jc w:val="right"/>
      </w:pPr>
      <w:r>
        <w:t>от 9 сентября 2021 г. N 1664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Title"/>
        <w:jc w:val="center"/>
      </w:pPr>
      <w:bookmarkStart w:id="0" w:name="P49"/>
      <w:bookmarkEnd w:id="0"/>
      <w:r>
        <w:t>СОСТАВ</w:t>
      </w:r>
    </w:p>
    <w:p w:rsidR="00EB3CB6" w:rsidRDefault="00EB3CB6">
      <w:pPr>
        <w:pStyle w:val="ConsPlusTitle"/>
        <w:jc w:val="center"/>
      </w:pPr>
      <w:r>
        <w:t>ПОСТОЯННО ДЕЙСТВУЮЩЕЙ КОНКУРСНОЙ КОМИССИИ</w:t>
      </w:r>
    </w:p>
    <w:p w:rsidR="00EB3CB6" w:rsidRDefault="00EB3CB6">
      <w:pPr>
        <w:pStyle w:val="ConsPlusTitle"/>
        <w:jc w:val="center"/>
      </w:pPr>
      <w:r>
        <w:t>ПО ОТБОРУ УПРАВЛЯЮЩЕЙ ОРГАНИЗАЦИИ ДЛЯ УПРАВЛЕНИЯ</w:t>
      </w:r>
    </w:p>
    <w:p w:rsidR="00EB3CB6" w:rsidRDefault="00EB3CB6">
      <w:pPr>
        <w:pStyle w:val="ConsPlusTitle"/>
        <w:jc w:val="center"/>
      </w:pPr>
      <w:r>
        <w:t>МНОГОКВАРТИРНЫМ ДОМОМ</w:t>
      </w:r>
    </w:p>
    <w:p w:rsidR="00EB3CB6" w:rsidRDefault="00EB3C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40"/>
        <w:gridCol w:w="6633"/>
      </w:tblGrid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Сергейкин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жилищно-коммунальному хозяйству, председатель комиссии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Тельманова А.Ф.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Корчагина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главный специалист - экономист Отдела закупок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 (без права голоса)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Тарабыкина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главный специалист - экономист Отдела закупок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 (без права голоса)</w:t>
            </w:r>
          </w:p>
        </w:tc>
      </w:tr>
      <w:tr w:rsidR="00EB3CB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Члены комиссии: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Дунина Т.М.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руководитель Управления экономики и планирования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Захарова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начальник отдела Комитета по управлению муниципальным имуществом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Кориневская Е.Д.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Мамонтова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Прочанкина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начальник Отдела закупок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EB3C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</w:pPr>
            <w:r>
              <w:t>Травников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EB3CB6" w:rsidRDefault="00EB3CB6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</w:t>
            </w:r>
          </w:p>
        </w:tc>
      </w:tr>
    </w:tbl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right"/>
        <w:outlineLvl w:val="0"/>
      </w:pPr>
      <w:r>
        <w:t>Приложение N 2</w:t>
      </w:r>
    </w:p>
    <w:p w:rsidR="00EB3CB6" w:rsidRDefault="00EB3CB6">
      <w:pPr>
        <w:pStyle w:val="ConsPlusNormal"/>
        <w:jc w:val="right"/>
      </w:pPr>
      <w:r>
        <w:t>к Постановлению</w:t>
      </w:r>
    </w:p>
    <w:p w:rsidR="00EB3CB6" w:rsidRDefault="00EB3CB6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EB3CB6" w:rsidRDefault="00EB3CB6">
      <w:pPr>
        <w:pStyle w:val="ConsPlusNormal"/>
        <w:jc w:val="right"/>
      </w:pPr>
      <w:r>
        <w:t>от 9 сентября 2021 г. N 1664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Title"/>
        <w:jc w:val="center"/>
      </w:pPr>
      <w:bookmarkStart w:id="1" w:name="P95"/>
      <w:bookmarkEnd w:id="1"/>
      <w:r>
        <w:t>ПОРЯДОК</w:t>
      </w:r>
    </w:p>
    <w:p w:rsidR="00EB3CB6" w:rsidRDefault="00EB3CB6">
      <w:pPr>
        <w:pStyle w:val="ConsPlusTitle"/>
        <w:jc w:val="center"/>
      </w:pPr>
      <w:r>
        <w:t>РАБОТЫ ПОСТОЯННО ДЕЙСТВУЮЩЕЙ КОНКУРСНОЙ КОМИССИИ</w:t>
      </w:r>
    </w:p>
    <w:p w:rsidR="00EB3CB6" w:rsidRDefault="00EB3CB6">
      <w:pPr>
        <w:pStyle w:val="ConsPlusTitle"/>
        <w:jc w:val="center"/>
      </w:pPr>
      <w:r>
        <w:t>ПО ОТБОРУ УПРАВЛЯЮЩЕЙ ОРГАНИЗАЦИИ ДЛЯ УПРАВЛЕНИЯ</w:t>
      </w:r>
    </w:p>
    <w:p w:rsidR="00EB3CB6" w:rsidRDefault="00EB3CB6">
      <w:pPr>
        <w:pStyle w:val="ConsPlusTitle"/>
        <w:jc w:val="center"/>
      </w:pPr>
      <w:r>
        <w:t>МНОГОКВАРТИРНЫМ ДОМОМ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ind w:firstLine="540"/>
        <w:jc w:val="both"/>
      </w:pPr>
      <w:r>
        <w:t xml:space="preserve">1. Конкурсная комиссия по отбору управляющей организации для управления многоквартирным домом руководствуется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от 12.12.2019 N 49-287Р "Об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домом", </w:t>
      </w:r>
      <w:hyperlink r:id="rId22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а также иными нормативными правовыми актами Российской Федерации, муниципальными правовыми актами, настоящим Порядком.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2. Конкурсная комиссия рассматривает заявки на участие в конкурсе и проводит конкурс.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3.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4. Члены конкурсной комиссии своевременно и должным образом уведомляются секретарем конкурса о месте, дате и времени проведения заседания комиссии.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временного отсутствия (болезни, отпуска, командировки и других причин) члена комиссии, являющегося муниципальным служащим, его полномочия в составе комиссии осуществляет лицо, исполняющее обязанности временно отсутствующего муниципального служащего.</w:t>
      </w:r>
      <w:proofErr w:type="gramEnd"/>
    </w:p>
    <w:p w:rsidR="00EB3CB6" w:rsidRDefault="00EB3CB6">
      <w:pPr>
        <w:pStyle w:val="ConsPlusNormal"/>
        <w:spacing w:before="220"/>
        <w:ind w:firstLine="540"/>
        <w:jc w:val="both"/>
      </w:pPr>
      <w:r>
        <w:t>6.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7.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EB3CB6" w:rsidRDefault="00EB3CB6">
      <w:pPr>
        <w:pStyle w:val="ConsPlusNormal"/>
        <w:spacing w:before="220"/>
        <w:ind w:firstLine="540"/>
        <w:jc w:val="both"/>
      </w:pPr>
      <w:r>
        <w:t>8.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jc w:val="both"/>
      </w:pPr>
    </w:p>
    <w:p w:rsidR="00EB3CB6" w:rsidRDefault="00EB3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88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3CB6"/>
    <w:rsid w:val="000C11A9"/>
    <w:rsid w:val="0032276D"/>
    <w:rsid w:val="00473D36"/>
    <w:rsid w:val="008D7B48"/>
    <w:rsid w:val="00EB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BD894E70C69421E66186E356768704D3DD3AB086595090334829CB9E96E09F6971E80F0B5B3994CA6BB6FD22A776BD3P5i3D" TargetMode="External"/><Relationship Id="rId13" Type="http://schemas.openxmlformats.org/officeDocument/2006/relationships/hyperlink" Target="consultantplus://offline/ref=679BD894E70C69421E66186E356768704D3DD3AB086693090934829CB9E96E09F6971E80F0B5B3994CA6BB6FD22A776BD3P5i3D" TargetMode="External"/><Relationship Id="rId18" Type="http://schemas.openxmlformats.org/officeDocument/2006/relationships/hyperlink" Target="consultantplus://offline/ref=679BD894E70C69421E66186E356768704D3DD3AB086492090937829CB9E96E09F6971E80F0B5B3994CA6BB6FD22A776BD3P5i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9BD894E70C69421E66186E356768704D3DD3AB08619C0E083F829CB9E96E09F6971E80F0B5B3994CA6BB6FD22A776BD3P5i3D" TargetMode="External"/><Relationship Id="rId7" Type="http://schemas.openxmlformats.org/officeDocument/2006/relationships/hyperlink" Target="consultantplus://offline/ref=679BD894E70C69421E66186E356768704D3DD3AB08619C0E083F829CB9E96E09F6971E80F0B5B3994CA6BB6FD22A776BD3P5i3D" TargetMode="External"/><Relationship Id="rId12" Type="http://schemas.openxmlformats.org/officeDocument/2006/relationships/hyperlink" Target="consultantplus://offline/ref=679BD894E70C69421E66186E356768704D3DD3AB0866930D0B31829CB9E96E09F6971E80F0B5B3994CA6BB6FD22A776BD3P5i3D" TargetMode="External"/><Relationship Id="rId17" Type="http://schemas.openxmlformats.org/officeDocument/2006/relationships/hyperlink" Target="consultantplus://offline/ref=679BD894E70C69421E66186E356768704D3DD3AB086494070935829CB9E96E09F6971E80F0B5B3994CA6BB6FD22A776BD3P5i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9BD894E70C69421E66186E356768704D3DD3AB0867910C0331829CB9E96E09F6971E80F0B5B3994CA6BB6FD22A776BD3P5i3D" TargetMode="External"/><Relationship Id="rId20" Type="http://schemas.openxmlformats.org/officeDocument/2006/relationships/hyperlink" Target="consultantplus://offline/ref=679BD894E70C69421E660663230B377F4D3789A503639E59576384CBE6B9685CA4D740D9A3F6F8954EBFA76ED0P3i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BD894E70C69421E660663230B377F4D3789A503639E59576384CBE6B9685CA4D740D9A3F6F8954EBFA76ED0P3i5D" TargetMode="External"/><Relationship Id="rId11" Type="http://schemas.openxmlformats.org/officeDocument/2006/relationships/hyperlink" Target="consultantplus://offline/ref=679BD894E70C69421E66186E356768704D3DD3AB0866970B0D33829CB9E96E09F6971E80F0B5B3994CA6BB6FD22A776BD3P5i3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79BD894E70C69421E660663230B377F4D318EA20D649E59576384CBE6B9685CA4D740D9A3F6F8954EBFA76ED0P3i5D" TargetMode="External"/><Relationship Id="rId15" Type="http://schemas.openxmlformats.org/officeDocument/2006/relationships/hyperlink" Target="consultantplus://offline/ref=679BD894E70C69421E66186E356768704D3DD3AB086796060233829CB9E96E09F6971E80F0B5B3994CA6BB6FD22A776BD3P5i3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79BD894E70C69421E66186E356768704D3DD3AB08619C090837829CB9E96E09F6971E80F0B5B3994CA6BB6FD22A776BD3P5i3D" TargetMode="External"/><Relationship Id="rId19" Type="http://schemas.openxmlformats.org/officeDocument/2006/relationships/hyperlink" Target="consultantplus://offline/ref=679BD894E70C69421E660663230B377F4D318EA20D649E59576384CBE6B9685CA4D740D9A3F6F8954EBFA76ED0P3i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9BD894E70C69421E66186E356768704D3DD3AB086194060C32829CB9E96E09F6971E80F0B5B3994CA6BB6FD22A776BD3P5i3D" TargetMode="External"/><Relationship Id="rId14" Type="http://schemas.openxmlformats.org/officeDocument/2006/relationships/hyperlink" Target="consultantplus://offline/ref=679BD894E70C69421E66186E356768704D3DD3AB086794070231829CB9E96E09F6971E80F0B5B3994CA6BB6FD22A776BD3P5i3D" TargetMode="External"/><Relationship Id="rId22" Type="http://schemas.openxmlformats.org/officeDocument/2006/relationships/hyperlink" Target="consultantplus://offline/ref=679BD894E70C69421E66186E356768704D3DD3AB086595090334829CB9E96E09F6971E80F0B5B3994CA6BB6FD22A776BD3P5i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2021-10-27T03:34:00Z</dcterms:created>
  <dcterms:modified xsi:type="dcterms:W3CDTF">2021-10-27T03:42:00Z</dcterms:modified>
</cp:coreProperties>
</file>